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line="440" w:lineRule="exact"/>
      </w:pPr>
      <w:r>
        <w:rPr>
          <w:rFonts w:ascii="微软雅黑" w:hAnsi="微软雅黑" w:eastAsia="微软雅黑" w:cs="微软雅黑"/>
          <w:b/>
          <w:color w:val="A6192E"/>
          <w:sz w:val="34"/>
        </w:rPr>
        <w:t>现场改稿：三个病例</w:t>
      </w:r>
    </w:p>
    <w:p>
      <w:pPr>
        <w:spacing w:after="160" w:line="260" w:lineRule="exact"/>
      </w:pPr>
      <w:r>
        <w:rPr>
          <w:rFonts w:ascii="微软雅黑" w:hAnsi="微软雅黑" w:eastAsia="微软雅黑" w:cs="微软雅黑"/>
          <w:b w:val="0"/>
          <w:color w:val="5A5A5A"/>
          <w:sz w:val="17"/>
        </w:rPr>
        <w:t>章丘区总工会 干部能力提升分享 · 讲师用 · 投屏显示</w:t>
      </w:r>
    </w:p>
    <w:p>
      <w:pPr>
        <w:spacing w:before="0" w:after="0" w:line="260" w:lineRule="exact"/>
        <w:pBdr>
          <w:top w:val="single" w:sz="6" w:space="4" w:color="E8C9CD"/>
          <w:bottom w:val="single" w:sz="6" w:space="4" w:color="E8C9CD"/>
        </w:pBdr>
      </w:pPr>
      <w:r>
        <w:rPr>
          <w:rFonts w:ascii="微软雅黑" w:hAnsi="微软雅黑" w:eastAsia="微软雅黑" w:cs="微软雅黑"/>
          <w:b w:val="0"/>
          <w:color w:val="5A5A5A"/>
          <w:sz w:val="16"/>
        </w:rPr>
        <w:t>用法：每例先投屏「病文」，停 20 秒问一句「你会删哪句」，再翻「改后」。三段合计约 12 分钟，用在讲完方法、进入练习之前。</w:t>
      </w:r>
    </w:p>
    <w:p>
      <w:pPr>
        <w:keepNext/>
        <w:pageBreakBefore w:val="0"/>
        <w:spacing w:before="320" w:after="20" w:line="400" w:lineRule="exact"/>
      </w:pPr>
      <w:r>
        <w:rPr>
          <w:rFonts w:ascii="微软雅黑" w:hAnsi="微软雅黑" w:eastAsia="微软雅黑" w:cs="微软雅黑"/>
          <w:b/>
          <w:color w:val="A6192E"/>
          <w:sz w:val="30"/>
        </w:rPr>
        <w:t>病例 01</w:t>
      </w:r>
      <w:r>
        <w:rPr>
          <w:rFonts w:ascii="微软雅黑" w:hAnsi="微软雅黑" w:eastAsia="微软雅黑" w:cs="微软雅黑"/>
          <w:b/>
          <w:color w:val="1A1A1A"/>
          <w:sz w:val="26"/>
        </w:rPr>
        <w:t xml:space="preserve">   年终总结 · 开头段</w:t>
      </w:r>
      <w:r>
        <w:rPr>
          <w:rFonts w:ascii="微软雅黑" w:hAnsi="微软雅黑" w:eastAsia="微软雅黑" w:cs="微软雅黑"/>
          <w:b w:val="0"/>
          <w:color w:val="5A5A5A"/>
          <w:sz w:val="16"/>
        </w:rPr>
        <w:t xml:space="preserve">      对应「开头三句法」</w:t>
      </w:r>
    </w:p>
    <w:p>
      <w:pPr>
        <w:spacing w:before="0" w:after="40" w:line="120" w:lineRule="exact"/>
        <w:pBdr>
          <w:bottom w:val="single" w:sz="8" w:space="4" w:color="A6192E"/>
        </w:pBdr>
      </w:pPr>
    </w:p>
    <w:p>
      <w:pPr>
        <w:keepNext/>
        <w:spacing w:before="16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【病文】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091"/>
      </w:tblGrid>
      <w:tr>
        <w:tc>
          <w:tcPr>
            <w:tcW w:type="dxa" w:w="10091"/>
            <w:shd w:val="clear" w:color="auto" w:fill="F4F4F4"/>
            <w:vAlign w:val="center"/>
          </w:tcPr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2025 年，在区总工会党组的正确领导下，在上级工会的大力支持下，我们坚持以习近平新时代中国特色社会主义思想为指导，紧紧围绕中心、服务大局，扎实推进各项工作，取得了一定成效。一年来，我们高度重视职工思想政治引领，不断加强队伍建设，切实提升服务能力，各项工作稳步推进。</w:t>
            </w:r>
          </w:p>
        </w:tc>
      </w:tr>
    </w:tbl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【病灶】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前 90 个字，没有一句是「我们做了什么」——全是背景和修饰。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「高度重视／不断加强／切实提升／稳步推进」四个万能词，换个单位名字照样能用。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全段零数字、零事实。领导读完，只知道「很努力」，不知道「干成了什么」。</w:t>
      </w:r>
    </w:p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【改法】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1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背景只留一句：政策依据 ＋ 本单位今年的任务。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2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动作一句：挑一件能证明「我们真的干了」的具体事，要带动作细节。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3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结果一句：必须有一个数字，且这个数字有对比。</w:t>
      </w:r>
    </w:p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【改后】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one" w:sz="0" w:color="auto" w:space="0"/>
          <w:left w:val="single" w:sz="24" w:color="A6192E" w:space="0"/>
          <w:bottom w:val="none" w:sz="0" w:color="auto" w:space="0"/>
          <w:right w:val="none" w:sz="0" w:color="auto" w:space="0"/>
        </w:tblBorders>
        <w:tblCellMar>
          <w:top w:w="100" w:type="dxa"/>
          <w:left w:w="190" w:type="dxa"/>
          <w:bottom w:w="100" w:type="dxa"/>
          <w:right w:w="160" w:type="dxa"/>
        </w:tblCellMar>
      </w:tblPr>
      <w:tblGrid>
        <w:gridCol w:w="10091"/>
      </w:tblGrid>
      <w:tr>
        <w:tc>
          <w:tcPr>
            <w:tcW w:type="dxa" w:w="10091"/>
            <w:shd w:val="clear" w:color="auto" w:fill="FDF3F4"/>
            <w:vAlign w:val="center"/>
          </w:tcPr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围绕产业工人队伍建设改革这一主线，</w:t>
            </w:r>
            <w:r>
              <w:rPr>
                <w:rFonts w:ascii="微软雅黑" w:hAnsi="微软雅黑" w:eastAsia="微软雅黑" w:cs="微软雅黑"/>
                <w:b/>
                <w:color w:val="1A1A1A"/>
                <w:sz w:val="18"/>
              </w:rPr>
              <w:t>我们把技能培训从「大班课」改成「岗位点单」，</w:t>
            </w: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全年开班 12 期、培训 1860 人次，参训职工技能等级晋升率同比提高 9 个百分点。</w:t>
            </w:r>
          </w:p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 xml:space="preserve">　</w:t>
            </w:r>
          </w:p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8"/>
              </w:rPr>
              <w:t>（背景一句）　　　　（动作一句：有细节，能想象出画面）　　　　（结果一句：数字＋同比）</w:t>
            </w:r>
          </w:p>
        </w:tc>
      </w:tr>
    </w:tbl>
    <w:p>
      <w:pPr>
        <w:spacing w:before="80" w:after="30" w:line="264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点评：</w:t>
      </w:r>
      <w:r>
        <w:rPr>
          <w:rFonts w:ascii="微软雅黑" w:hAnsi="微软雅黑" w:eastAsia="微软雅黑" w:cs="微软雅黑"/>
          <w:b w:val="0"/>
          <w:color w:val="5A5A5A"/>
          <w:sz w:val="17"/>
        </w:rPr>
        <w:t>三句话，让领导在 10 秒内知道你们今年干了什么、干成了什么。原来的写法，10 秒只够他打个哈欠。</w:t>
      </w:r>
    </w:p>
    <w:p>
      <w:pPr>
        <w:keepNext/>
        <w:spacing w:before="280" w:after="100" w:line="240" w:lineRule="exact"/>
      </w:pPr>
      <w:r>
        <w:rPr>
          <w:rFonts w:ascii="微软雅黑" w:hAnsi="微软雅黑" w:eastAsia="微软雅黑" w:cs="微软雅黑"/>
          <w:b/>
          <w:color w:val="5A5A5A"/>
          <w:sz w:val="16"/>
        </w:rPr>
        <w:t>讲师备注（现场反应、被问的问题、要补的例子）</w:t>
      </w:r>
    </w:p>
    <w:p>
      <w:pPr>
        <w:spacing w:before="0" w:after="0" w:line="400" w:lineRule="exact"/>
        <w:pBdr>
          <w:bottom w:val="dotted" w:sz="6" w:space="1" w:color="BFBFBF"/>
        </w:pBdr>
      </w:pPr>
    </w:p>
    <w:p>
      <w:pPr>
        <w:spacing w:before="0" w:after="0" w:line="400" w:lineRule="exact"/>
        <w:pBdr>
          <w:bottom w:val="dotted" w:sz="6" w:space="1" w:color="BFBFBF"/>
        </w:pBdr>
      </w:pPr>
    </w:p>
    <w:p>
      <w:pPr>
        <w:keepNext/>
        <w:pageBreakBefore/>
        <w:spacing w:before="320" w:after="20" w:line="400" w:lineRule="exact"/>
      </w:pPr>
      <w:r>
        <w:rPr>
          <w:rFonts w:ascii="微软雅黑" w:hAnsi="微软雅黑" w:eastAsia="微软雅黑" w:cs="微软雅黑"/>
          <w:b/>
          <w:color w:val="A6192E"/>
          <w:sz w:val="30"/>
        </w:rPr>
        <w:t>病例 02</w:t>
      </w:r>
      <w:r>
        <w:rPr>
          <w:rFonts w:ascii="微软雅黑" w:hAnsi="微软雅黑" w:eastAsia="微软雅黑" w:cs="微软雅黑"/>
          <w:b/>
          <w:color w:val="1A1A1A"/>
          <w:sz w:val="26"/>
        </w:rPr>
        <w:t xml:space="preserve">   年终总结 · 成果段</w:t>
      </w:r>
      <w:r>
        <w:rPr>
          <w:rFonts w:ascii="微软雅黑" w:hAnsi="微软雅黑" w:eastAsia="微软雅黑" w:cs="微软雅黑"/>
          <w:b w:val="0"/>
          <w:color w:val="5A5A5A"/>
          <w:sz w:val="16"/>
        </w:rPr>
        <w:t xml:space="preserve">      对应「三件事 ＋ 动作·数据·变化」</w:t>
      </w:r>
    </w:p>
    <w:p>
      <w:pPr>
        <w:spacing w:before="0" w:after="40" w:line="120" w:lineRule="exact"/>
        <w:pBdr>
          <w:bottom w:val="single" w:sz="8" w:space="4" w:color="A6192E"/>
        </w:pBdr>
      </w:pPr>
    </w:p>
    <w:p>
      <w:pPr>
        <w:keepNext/>
        <w:spacing w:before="16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【病文】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091"/>
      </w:tblGrid>
      <w:tr>
        <w:tc>
          <w:tcPr>
            <w:tcW w:type="dxa" w:w="10091"/>
            <w:shd w:val="clear" w:color="auto" w:fill="F4F4F4"/>
            <w:vAlign w:val="center"/>
          </w:tcPr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一是开展了职工技能竞赛活动。全年共举办各类竞赛 8 场，参与职工 1200 余人。二是开展了送温暖活动。春节、中秋等节日走访慰问困难职工 60 户。三是开展了女职工关爱行动。组织健康讲座 4 场，参与 300 余人。四是开展了新就业形态劳动者建会入会工作，新发展会员 800 人。五是开展了职工文体活动，举办篮球赛、书画展等 6 场。</w:t>
            </w:r>
          </w:p>
        </w:tc>
      </w:tr>
    </w:tbl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【病灶】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五件事平均用力，等于没有重点。读者最多记住两件，另外三件是白写的篇幅。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「开展」出现五次。动词贫乏，说明写的人自己也没想清楚每件事的性质有什么不同。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只有「参与人数」，没有「变化」。办了多少，不等于办成了什么。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没有一件「只有你们能做、别人做不了」的事，所以整段可替代。</w:t>
      </w:r>
    </w:p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【改法】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1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五件砍到三件：留下最有辨识度、最能体现工会职能的三件。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2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每件补一个「变化」：和去年比、和全市比、和预期比，任选其一。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3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换动词：把「开展」换成 建成／打通／覆盖／推动／压缩，动词一换，性质就出来了。</w:t>
      </w:r>
    </w:p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【改后】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one" w:sz="0" w:color="auto" w:space="0"/>
          <w:left w:val="single" w:sz="24" w:color="A6192E" w:space="0"/>
          <w:bottom w:val="none" w:sz="0" w:color="auto" w:space="0"/>
          <w:right w:val="none" w:sz="0" w:color="auto" w:space="0"/>
        </w:tblBorders>
        <w:tblCellMar>
          <w:top w:w="100" w:type="dxa"/>
          <w:left w:w="190" w:type="dxa"/>
          <w:bottom w:w="100" w:type="dxa"/>
          <w:right w:w="160" w:type="dxa"/>
        </w:tblCellMar>
      </w:tblPr>
      <w:tblGrid>
        <w:gridCol w:w="10091"/>
      </w:tblGrid>
      <w:tr>
        <w:tc>
          <w:tcPr>
            <w:tcW w:type="dxa" w:w="10091"/>
            <w:shd w:val="clear" w:color="auto" w:fill="FDF3F4"/>
            <w:vAlign w:val="center"/>
          </w:tcPr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8"/>
              </w:rPr>
              <w:t>一、把技能竞赛从「赛场」办到「车间」。</w:t>
            </w: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8 场竞赛全部放在企业生产线旁，1200 名职工参赛；赛后 6 家企业自发组织内部练兵——竞赛第一次没有停在赛场。</w:t>
            </w:r>
          </w:p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8"/>
              </w:rPr>
              <w:t>二、把送温暖从「节日」做成「全年」。</w:t>
            </w: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走访 60 户之外，建立 32 名困难职工动态台账，全年响应临时救助 47 次，平均响应时间从 3 天压缩到 1 天。</w:t>
            </w:r>
          </w:p>
          <w:p>
            <w:pPr>
              <w:spacing w:before="0" w:after="40" w:line="340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8"/>
              </w:rPr>
              <w:t>三、把新就业形态建会从「数量」转向「留存」。</w:t>
            </w: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新发展会员 800 人，3 个月后仍在会 726 人，留存率 90.8%，高于全市平均 6 个百分点。</w:t>
            </w:r>
          </w:p>
        </w:tc>
      </w:tr>
    </w:tbl>
    <w:p>
      <w:pPr>
        <w:spacing w:before="80" w:after="30" w:line="264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点评：</w:t>
      </w:r>
      <w:r>
        <w:rPr>
          <w:rFonts w:ascii="微软雅黑" w:hAnsi="微软雅黑" w:eastAsia="微软雅黑" w:cs="微软雅黑"/>
          <w:b w:val="0"/>
          <w:color w:val="5A5A5A"/>
          <w:sz w:val="17"/>
        </w:rPr>
        <w:t>素材一个字没多，只做了三件事——砍数量、加对比、换动词。这三招，今晚就能用在自己的稿子上。</w:t>
      </w:r>
    </w:p>
    <w:p>
      <w:pPr>
        <w:keepNext/>
        <w:spacing w:before="280" w:after="100" w:line="240" w:lineRule="exact"/>
      </w:pPr>
      <w:r>
        <w:rPr>
          <w:rFonts w:ascii="微软雅黑" w:hAnsi="微软雅黑" w:eastAsia="微软雅黑" w:cs="微软雅黑"/>
          <w:b/>
          <w:color w:val="5A5A5A"/>
          <w:sz w:val="16"/>
        </w:rPr>
        <w:t>讲师备注（现场反应、被问的问题、要补的例子）</w:t>
      </w:r>
    </w:p>
    <w:p>
      <w:pPr>
        <w:spacing w:before="0" w:after="0" w:line="400" w:lineRule="exact"/>
        <w:pBdr>
          <w:bottom w:val="dotted" w:sz="6" w:space="1" w:color="BFBFBF"/>
        </w:pBdr>
      </w:pPr>
    </w:p>
    <w:p>
      <w:pPr>
        <w:spacing w:before="0" w:after="0" w:line="400" w:lineRule="exact"/>
        <w:pBdr>
          <w:bottom w:val="dotted" w:sz="6" w:space="1" w:color="BFBFBF"/>
        </w:pBdr>
      </w:pPr>
    </w:p>
    <w:p>
      <w:pPr>
        <w:keepNext/>
        <w:pageBreakBefore/>
        <w:spacing w:before="320" w:after="20" w:line="400" w:lineRule="exact"/>
      </w:pPr>
      <w:r>
        <w:rPr>
          <w:rFonts w:ascii="微软雅黑" w:hAnsi="微软雅黑" w:eastAsia="微软雅黑" w:cs="微软雅黑"/>
          <w:b/>
          <w:color w:val="A6192E"/>
          <w:sz w:val="30"/>
        </w:rPr>
        <w:t>病例 03</w:t>
      </w:r>
      <w:r>
        <w:rPr>
          <w:rFonts w:ascii="微软雅黑" w:hAnsi="微软雅黑" w:eastAsia="微软雅黑" w:cs="微软雅黑"/>
          <w:b/>
          <w:color w:val="1A1A1A"/>
          <w:sz w:val="26"/>
        </w:rPr>
        <w:t xml:space="preserve">   活动方案 · 通知式写法</w:t>
      </w:r>
      <w:r>
        <w:rPr>
          <w:rFonts w:ascii="微软雅黑" w:hAnsi="微软雅黑" w:eastAsia="微软雅黑" w:cs="微软雅黑"/>
          <w:b w:val="0"/>
          <w:color w:val="5A5A5A"/>
          <w:sz w:val="16"/>
        </w:rPr>
        <w:t xml:space="preserve">      对应「五问框架」</w:t>
      </w:r>
    </w:p>
    <w:p>
      <w:pPr>
        <w:spacing w:before="0" w:after="40" w:line="120" w:lineRule="exact"/>
        <w:pBdr>
          <w:bottom w:val="single" w:sz="8" w:space="4" w:color="A6192E"/>
        </w:pBdr>
      </w:pPr>
    </w:p>
    <w:p>
      <w:pPr>
        <w:keepNext/>
        <w:spacing w:before="16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【病文】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091"/>
      </w:tblGrid>
      <w:tr>
        <w:tc>
          <w:tcPr>
            <w:tcW w:type="dxa" w:w="10091"/>
            <w:shd w:val="clear" w:color="auto" w:fill="F4F4F4"/>
            <w:vAlign w:val="center"/>
          </w:tcPr>
          <w:p>
            <w:pPr>
              <w:spacing w:before="0" w:after="40" w:line="320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8"/>
              </w:rPr>
              <w:t>关于开展 2025 年全区职工篮球赛的通知</w:t>
            </w:r>
          </w:p>
          <w:p>
            <w:pPr>
              <w:spacing w:before="0" w:after="40" w:line="32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为丰富职工文化生活、增强职工体质，区总工会决定举办 2025 年全区职工篮球赛。现将有关事项通知如下：</w:t>
            </w:r>
          </w:p>
          <w:p>
            <w:pPr>
              <w:spacing w:before="0" w:after="40" w:line="32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一、时间：9 月 15 日—9 月 20 日　　二、地点：区体育馆</w:t>
            </w:r>
          </w:p>
          <w:p>
            <w:pPr>
              <w:spacing w:before="0" w:after="40" w:line="32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三、参赛单位：各基层工会　　　　　四、项目：男子五人制篮球</w:t>
            </w:r>
          </w:p>
          <w:p>
            <w:pPr>
              <w:spacing w:before="0" w:after="40" w:line="32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五、报名：9 月 5 日前将报名表发至邮箱　六、奖项：一、二、三等奖各若干</w:t>
            </w:r>
          </w:p>
          <w:p>
            <w:pPr>
              <w:spacing w:before="0" w:after="40" w:line="32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8"/>
              </w:rPr>
              <w:t>七、其他：参赛队员须为本单位在职职工，每队限报 12 人。</w:t>
            </w:r>
          </w:p>
        </w:tc>
      </w:tr>
    </w:tbl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【病灶】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全是「是什么」，没有「为什么」。领导看不出必要性，只能凭感觉批。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没有目标：办成什么样算成功？没有标准，就无法验收，也无法复盘。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没有预算、没有分工、没有风险预案：钱谁出、伤谁管、下雨怎么办，全是空白。</w:t>
      </w:r>
    </w:p>
    <w:p>
      <w:pPr>
        <w:spacing w:before="0" w:after="30" w:line="264" w:lineRule="exact"/>
        <w:ind w:left="170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✗  </w:t>
      </w:r>
      <w:r>
        <w:rPr>
          <w:rFonts w:ascii="微软雅黑" w:hAnsi="微软雅黑" w:eastAsia="微软雅黑" w:cs="微软雅黑"/>
          <w:b w:val="0"/>
          <w:color w:val="1A1A1A"/>
          <w:sz w:val="17"/>
        </w:rPr>
        <w:t>一个亮点都没有。这类比赛全区每年好几场，凭什么是这一场？</w:t>
      </w:r>
    </w:p>
    <w:p>
      <w:pPr>
        <w:keepNext/>
        <w:spacing w:before="180" w:after="50" w:line="24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【改法：把「通知」补成「一页纸方案」】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9D9D9" w:space="0"/>
          <w:left w:val="single" w:sz="4" w:color="D9D9D9" w:space="0"/>
          <w:bottom w:val="single" w:sz="4" w:color="D9D9D9" w:space="0"/>
          <w:right w:val="single" w:sz="4" w:color="D9D9D9" w:space="0"/>
          <w:insideH w:val="single" w:sz="4" w:color="D9D9D9" w:space="0"/>
          <w:insideV w:val="single" w:sz="4" w:color="D9D9D9" w:space="0"/>
        </w:tblBorders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1928"/>
        <w:gridCol w:w="8164"/>
      </w:tblGrid>
      <w:tr>
        <w:tc>
          <w:tcPr>
            <w:tcW w:type="dxa" w:w="1928"/>
            <w:shd w:val="clear" w:color="auto" w:fill="F7EDEE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7"/>
              </w:rPr>
              <w:t>为谁做</w:t>
            </w:r>
          </w:p>
        </w:tc>
        <w:tc>
          <w:tcPr>
            <w:tcW w:type="dxa" w:w="8164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7"/>
              </w:rPr>
              <w:t>18–40 岁一线职工，重点覆盖近三年没参加过区级活动的新建会企业</w:t>
            </w:r>
          </w:p>
        </w:tc>
      </w:tr>
      <w:tr>
        <w:tc>
          <w:tcPr>
            <w:tcW w:type="dxa" w:w="1928"/>
            <w:shd w:val="clear" w:color="auto" w:fill="F7EDEE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7"/>
              </w:rPr>
              <w:t>解决什么</w:t>
            </w:r>
          </w:p>
        </w:tc>
        <w:tc>
          <w:tcPr>
            <w:tcW w:type="dxa" w:w="8164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7"/>
              </w:rPr>
              <w:t>让新建会企业第一次以「球队」身份出现。指标：新建会企业参赛 ≥ 8 家，占总队伍 40%</w:t>
            </w:r>
          </w:p>
        </w:tc>
      </w:tr>
      <w:tr>
        <w:tc>
          <w:tcPr>
            <w:tcW w:type="dxa" w:w="1928"/>
            <w:shd w:val="clear" w:color="auto" w:fill="F7EDEE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7"/>
              </w:rPr>
              <w:t>怎么做</w:t>
            </w:r>
          </w:p>
        </w:tc>
        <w:tc>
          <w:tcPr>
            <w:tcW w:type="dxa" w:w="8164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7"/>
              </w:rPr>
              <w:t>企业小组赛（周末、用企业场地）→ 区级决赛 1 天（区体育馆）→ 中场设「劳模开球」</w:t>
            </w:r>
          </w:p>
        </w:tc>
      </w:tr>
      <w:tr>
        <w:tc>
          <w:tcPr>
            <w:tcW w:type="dxa" w:w="1928"/>
            <w:shd w:val="clear" w:color="auto" w:fill="F7EDEE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7"/>
              </w:rPr>
              <w:t>唯一的亮点</w:t>
            </w:r>
          </w:p>
        </w:tc>
        <w:tc>
          <w:tcPr>
            <w:tcW w:type="dxa" w:w="8164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7"/>
              </w:rPr>
              <w:t>冠军队全员获「职工体育之星」，队名与队员写进区总工会年度画册</w:t>
            </w:r>
          </w:p>
        </w:tc>
      </w:tr>
      <w:tr>
        <w:tc>
          <w:tcPr>
            <w:tcW w:type="dxa" w:w="1928"/>
            <w:shd w:val="clear" w:color="auto" w:fill="F7EDEE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7"/>
              </w:rPr>
              <w:t>人财物时</w:t>
            </w:r>
          </w:p>
        </w:tc>
        <w:tc>
          <w:tcPr>
            <w:tcW w:type="dxa" w:w="8164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7"/>
              </w:rPr>
              <w:t>牵头 1 人 ＋ 裁判 6 人 ＋ 医疗 2 人；预算分三档；按 T-30 倒排</w:t>
            </w:r>
          </w:p>
        </w:tc>
      </w:tr>
      <w:tr>
        <w:tc>
          <w:tcPr>
            <w:tcW w:type="dxa" w:w="1928"/>
            <w:shd w:val="clear" w:color="auto" w:fill="F7EDEE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7"/>
              </w:rPr>
              <w:t>风险预案</w:t>
            </w:r>
          </w:p>
        </w:tc>
        <w:tc>
          <w:tcPr>
            <w:tcW w:type="dxa" w:w="8164"/>
          </w:tcPr>
          <w:p>
            <w:pPr>
              <w:spacing w:before="0" w:after="40" w:line="240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7"/>
              </w:rPr>
              <w:t>雨天转室内馆；扭伤设现场医疗点；报名不足由街道工会兜底动员；不设个人数据排名，防舆情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8164"/>
          </w:tcPr>
          <w:p/>
        </w:tc>
      </w:tr>
    </w:tbl>
    <w:p>
      <w:pPr>
        <w:spacing w:before="120" w:after="30" w:line="264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>点评：</w:t>
      </w:r>
      <w:r>
        <w:rPr>
          <w:rFonts w:ascii="微软雅黑" w:hAnsi="微软雅黑" w:eastAsia="微软雅黑" w:cs="微软雅黑"/>
          <w:b w:val="0"/>
          <w:color w:val="5A5A5A"/>
          <w:sz w:val="17"/>
        </w:rPr>
        <w:t>同一件事，从「通知」变成「提案」，只多了六句话。领导批的从来不是活动，是这六句话。</w:t>
      </w:r>
    </w:p>
    <w:p>
      <w:pPr>
        <w:keepNext/>
        <w:spacing w:before="280" w:after="100" w:line="240" w:lineRule="exact"/>
      </w:pPr>
      <w:r>
        <w:rPr>
          <w:rFonts w:ascii="微软雅黑" w:hAnsi="微软雅黑" w:eastAsia="微软雅黑" w:cs="微软雅黑"/>
          <w:b/>
          <w:color w:val="5A5A5A"/>
          <w:sz w:val="16"/>
        </w:rPr>
        <w:t>讲师备注（现场反应、被问的问题、要补的例子）</w:t>
      </w:r>
    </w:p>
    <w:p>
      <w:pPr>
        <w:spacing w:before="0" w:after="0" w:line="400" w:lineRule="exact"/>
        <w:pBdr>
          <w:bottom w:val="dotted" w:sz="6" w:space="1" w:color="BFBFBF"/>
        </w:pBdr>
      </w:pPr>
    </w:p>
    <w:p>
      <w:pPr>
        <w:spacing w:before="0" w:after="0" w:line="400" w:lineRule="exact"/>
        <w:pBdr>
          <w:bottom w:val="dotted" w:sz="6" w:space="1" w:color="BFBFBF"/>
        </w:pBdr>
      </w:pPr>
    </w:p>
    <w:p>
      <w:pPr>
        <w:spacing w:before="0" w:after="0" w:line="400" w:lineRule="exact"/>
        <w:pBdr>
          <w:bottom w:val="dotted" w:sz="6" w:space="1" w:color="BFBFBF"/>
        </w:pBdr>
      </w:pPr>
    </w:p>
    <w:sectPr w:rsidR="00FC693F" w:rsidRPr="0006063C" w:rsidSect="00034616">
      <w:pgSz w:w="11906" w:h="16838"/>
      <w:pgMar w:top="85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微软雅黑" w:hAnsi="微软雅黑" w:eastAsia="微软雅黑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